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
          <w:bCs/>
          <w:sz w:val="28"/>
          <w:szCs w:val="28"/>
          <w:u w:val="single"/>
        </w:rPr>
      </w:pPr>
      <w:r>
        <w:rPr>
          <w:noProof/>
        </w:rPr>
        <w:drawing>
          <wp:anchor distT="0" distB="0" distL="114300" distR="114300" simplePos="0" relativeHeight="251658240" behindDoc="1" locked="0" layoutInCell="1" allowOverlap="1">
            <wp:simplePos x="0" y="0"/>
            <wp:positionH relativeFrom="column">
              <wp:posOffset>5094928</wp:posOffset>
            </wp:positionH>
            <wp:positionV relativeFrom="paragraph">
              <wp:posOffset>14245</wp:posOffset>
            </wp:positionV>
            <wp:extent cx="640080" cy="761365"/>
            <wp:effectExtent l="0" t="0" r="7620" b="635"/>
            <wp:wrapTight wrapText="bothSides">
              <wp:wrapPolygon edited="0">
                <wp:start x="0" y="0"/>
                <wp:lineTo x="0" y="21078"/>
                <wp:lineTo x="21214" y="21078"/>
                <wp:lineTo x="2121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40080" cy="761365"/>
                    </a:xfrm>
                    <a:prstGeom prst="rect">
                      <a:avLst/>
                    </a:prstGeom>
                  </pic:spPr>
                </pic:pic>
              </a:graphicData>
            </a:graphic>
          </wp:anchor>
        </w:drawing>
      </w:r>
    </w:p>
    <w:p>
      <w:pPr>
        <w:rPr>
          <w:b/>
          <w:bCs/>
          <w:sz w:val="28"/>
          <w:szCs w:val="28"/>
          <w:u w:val="single"/>
        </w:rPr>
      </w:pPr>
      <w:r>
        <w:rPr>
          <w:b/>
          <w:bCs/>
          <w:sz w:val="28"/>
          <w:szCs w:val="28"/>
          <w:u w:val="single"/>
        </w:rPr>
        <w:t xml:space="preserve">Heimat- und Verschönerungsverein Erbsen e. V., 37139 Erbsen         </w:t>
      </w:r>
    </w:p>
    <w:p>
      <w:pPr>
        <w:rPr>
          <w:sz w:val="28"/>
          <w:szCs w:val="28"/>
        </w:rPr>
      </w:pPr>
    </w:p>
    <w:p>
      <w:pPr>
        <w:rPr>
          <w:b/>
          <w:bCs/>
          <w:sz w:val="28"/>
          <w:szCs w:val="28"/>
        </w:rPr>
      </w:pPr>
      <w:r>
        <w:rPr>
          <w:b/>
          <w:bCs/>
          <w:sz w:val="32"/>
          <w:szCs w:val="32"/>
        </w:rPr>
        <w:t>Spielregeln Dorfflohmarkt am 06.09.2026 in Erbsen</w:t>
      </w:r>
      <w:r>
        <w:rPr>
          <w:b/>
          <w:bCs/>
          <w:sz w:val="28"/>
          <w:szCs w:val="28"/>
        </w:rPr>
        <w:t>:</w:t>
      </w:r>
    </w:p>
    <w:p>
      <w:pPr>
        <w:pStyle w:val="Listenabsatz"/>
        <w:numPr>
          <w:ilvl w:val="0"/>
          <w:numId w:val="2"/>
        </w:numPr>
        <w:spacing w:after="360" w:line="312" w:lineRule="auto"/>
        <w:ind w:left="714" w:hanging="357"/>
        <w:rPr>
          <w:sz w:val="28"/>
          <w:szCs w:val="28"/>
        </w:rPr>
      </w:pPr>
      <w:r>
        <w:rPr>
          <w:sz w:val="28"/>
          <w:szCs w:val="28"/>
        </w:rPr>
        <w:t xml:space="preserve">Der Verkauf darf nur auf dem eigenen Grundstück erfolgen. </w:t>
      </w:r>
      <w:r>
        <w:rPr>
          <w:sz w:val="28"/>
          <w:szCs w:val="28"/>
        </w:rPr>
        <w:br/>
        <w:t>Bei Mietobjekten ist die Zustimmung des Vermieters und der Hausverwaltung erforderlich.</w:t>
      </w:r>
    </w:p>
    <w:p>
      <w:pPr>
        <w:pStyle w:val="Listenabsatz"/>
        <w:numPr>
          <w:ilvl w:val="0"/>
          <w:numId w:val="2"/>
        </w:numPr>
        <w:spacing w:after="360" w:line="312" w:lineRule="auto"/>
        <w:ind w:left="714" w:hanging="357"/>
        <w:rPr>
          <w:sz w:val="28"/>
          <w:szCs w:val="28"/>
        </w:rPr>
      </w:pPr>
      <w:r>
        <w:rPr>
          <w:sz w:val="28"/>
          <w:szCs w:val="28"/>
        </w:rPr>
        <w:t>Der gewerbsmäßige Verkauf von Neuwaren ist nicht gestattet.</w:t>
      </w:r>
    </w:p>
    <w:p>
      <w:pPr>
        <w:pStyle w:val="Listenabsatz"/>
        <w:numPr>
          <w:ilvl w:val="0"/>
          <w:numId w:val="2"/>
        </w:numPr>
        <w:spacing w:after="360" w:line="312" w:lineRule="auto"/>
        <w:ind w:left="714" w:hanging="357"/>
        <w:rPr>
          <w:sz w:val="28"/>
          <w:szCs w:val="28"/>
        </w:rPr>
      </w:pPr>
      <w:r>
        <w:rPr>
          <w:sz w:val="28"/>
          <w:szCs w:val="28"/>
        </w:rPr>
        <w:t>Zur besseren Erkennbarkeit kennzeichnet euren Stand bitte mit der Standnummer, die ihr von uns rechtzeitig mitgeteilt bekommt. Zusätzlich könnt ihr natürlich auch gerne mit Luftballons, Wimpeln oder ähnlichem auf Ihren Hof aufmerksam machen.</w:t>
      </w:r>
    </w:p>
    <w:p>
      <w:pPr>
        <w:pStyle w:val="Listenabsatz"/>
        <w:numPr>
          <w:ilvl w:val="0"/>
          <w:numId w:val="2"/>
        </w:numPr>
        <w:spacing w:after="360" w:line="312" w:lineRule="auto"/>
        <w:ind w:left="714" w:hanging="357"/>
        <w:rPr>
          <w:sz w:val="28"/>
          <w:szCs w:val="28"/>
        </w:rPr>
      </w:pPr>
      <w:r>
        <w:rPr>
          <w:sz w:val="28"/>
          <w:szCs w:val="28"/>
        </w:rPr>
        <w:t>Die Teilnahme erfolgt auf eigene Gefahr. Das Organisationsteam übernimmt keine Haftung für Schäden jeglicher Art, die während des Flohmarktes entstehen.</w:t>
      </w:r>
    </w:p>
    <w:p>
      <w:pPr>
        <w:pStyle w:val="Listenabsatz"/>
        <w:numPr>
          <w:ilvl w:val="0"/>
          <w:numId w:val="2"/>
        </w:numPr>
        <w:spacing w:after="360" w:line="312" w:lineRule="auto"/>
        <w:ind w:left="714" w:hanging="357"/>
        <w:rPr>
          <w:sz w:val="28"/>
          <w:szCs w:val="28"/>
        </w:rPr>
      </w:pPr>
      <w:r>
        <w:rPr>
          <w:sz w:val="28"/>
          <w:szCs w:val="28"/>
        </w:rPr>
        <w:t>Das Organisationsteam ist nur für die Organisation verantwortlich, um die Teilnehmenden zusammenzubringen. Alles andere liegt in der Verantwortung der Standbetreibenden.</w:t>
      </w:r>
    </w:p>
    <w:p>
      <w:pPr>
        <w:pStyle w:val="Listenabsatz"/>
        <w:numPr>
          <w:ilvl w:val="0"/>
          <w:numId w:val="2"/>
        </w:numPr>
        <w:spacing w:after="360" w:line="312" w:lineRule="auto"/>
        <w:ind w:left="714" w:hanging="357"/>
        <w:rPr>
          <w:sz w:val="28"/>
          <w:szCs w:val="28"/>
        </w:rPr>
      </w:pPr>
      <w:r>
        <w:rPr>
          <w:sz w:val="28"/>
          <w:szCs w:val="28"/>
        </w:rPr>
        <w:t xml:space="preserve">Speisen und Getränke werden zentral am Dorfgemeinschaftshaus angeboten. </w:t>
      </w:r>
    </w:p>
    <w:p>
      <w:pPr>
        <w:pStyle w:val="Listenabsatz"/>
        <w:numPr>
          <w:ilvl w:val="0"/>
          <w:numId w:val="2"/>
        </w:numPr>
        <w:spacing w:after="360" w:line="312" w:lineRule="auto"/>
        <w:ind w:left="714" w:hanging="357"/>
        <w:rPr>
          <w:sz w:val="28"/>
          <w:szCs w:val="28"/>
        </w:rPr>
      </w:pPr>
      <w:r>
        <w:rPr>
          <w:sz w:val="28"/>
          <w:szCs w:val="28"/>
        </w:rPr>
        <w:t>Als Teilnahmegebühr bitten wir um 5,-- € Auslagenersatz für Flyer etc. und eine Kuchenspende.</w:t>
      </w:r>
      <w:r>
        <w:rPr>
          <w:sz w:val="28"/>
          <w:szCs w:val="28"/>
        </w:rPr>
        <w:br/>
        <w:t xml:space="preserve">Die Mehreinnahmen dieser Gebühr werden gespendet.   </w:t>
      </w:r>
    </w:p>
    <w:p>
      <w:pPr>
        <w:pStyle w:val="Listenabsatz"/>
        <w:numPr>
          <w:ilvl w:val="0"/>
          <w:numId w:val="2"/>
        </w:numPr>
        <w:spacing w:after="360" w:line="312" w:lineRule="auto"/>
        <w:ind w:left="714" w:hanging="357"/>
        <w:rPr>
          <w:sz w:val="28"/>
          <w:szCs w:val="28"/>
        </w:rPr>
      </w:pPr>
      <w:r>
        <w:rPr>
          <w:sz w:val="28"/>
          <w:szCs w:val="28"/>
        </w:rPr>
        <w:t>Es wird darum gebeten, die Flohmarktzeiten von 11.00 – 16.00 Uhr einzuhalten.</w:t>
      </w:r>
    </w:p>
    <w:p>
      <w:pPr>
        <w:spacing w:after="360" w:line="312" w:lineRule="auto"/>
        <w:rPr>
          <w:sz w:val="28"/>
          <w:szCs w:val="28"/>
        </w:rPr>
      </w:pPr>
      <w:r>
        <w:rPr>
          <w:sz w:val="28"/>
          <w:szCs w:val="28"/>
        </w:rPr>
        <w:t xml:space="preserve">Für Fragen stehen wir euch natürlich gerne per Mail unter </w:t>
      </w:r>
      <w:hyperlink r:id="rId7" w:history="1">
        <w:r>
          <w:rPr>
            <w:rStyle w:val="Hyperlink"/>
            <w:sz w:val="28"/>
            <w:szCs w:val="28"/>
          </w:rPr>
          <w:t>erbsen37139@gmx.de</w:t>
        </w:r>
      </w:hyperlink>
      <w:r>
        <w:rPr>
          <w:sz w:val="28"/>
          <w:szCs w:val="28"/>
        </w:rPr>
        <w:t xml:space="preserve"> zur Verfügung.</w:t>
      </w:r>
    </w:p>
    <w:p>
      <w:pPr>
        <w:spacing w:after="360" w:line="312" w:lineRule="auto"/>
        <w:rPr>
          <w:sz w:val="28"/>
          <w:szCs w:val="28"/>
        </w:rPr>
      </w:pPr>
      <w:r>
        <w:rPr>
          <w:sz w:val="28"/>
          <w:szCs w:val="28"/>
        </w:rPr>
        <w:t>Wir freuen uns auf eure Nachricht!</w:t>
      </w:r>
    </w:p>
    <w:p>
      <w:pPr>
        <w:spacing w:after="360" w:line="312" w:lineRule="auto"/>
        <w:rPr>
          <w:sz w:val="28"/>
          <w:szCs w:val="28"/>
        </w:rPr>
      </w:pPr>
      <w:r>
        <w:rPr>
          <w:sz w:val="28"/>
          <w:szCs w:val="28"/>
        </w:rPr>
        <w:t xml:space="preserve">Das Orga-Team </w:t>
      </w:r>
      <w:r>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sectPr>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90E"/>
    <w:multiLevelType w:val="multilevel"/>
    <w:tmpl w:val="179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46C32"/>
    <w:multiLevelType w:val="hybridMultilevel"/>
    <w:tmpl w:val="FD843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5:chartTrackingRefBased/>
  <w15:docId w15:val="{D3087CC1-D83C-474F-967C-4602EE6F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p-block-paragraph">
    <w:name w:val="wp-block-paragraph"/>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Fett">
    <w:name w:val="Strong"/>
    <w:basedOn w:val="Absatz-Standardschriftart"/>
    <w:uiPriority w:val="22"/>
    <w:qFormat/>
    <w:rPr>
      <w:b/>
      <w:bCs/>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customStyle="1" w:styleId="wpcf7-list-item">
    <w:name w:val="wpcf7-list-item"/>
    <w:basedOn w:val="Absatz-Standardschriftart"/>
  </w:style>
  <w:style w:type="character" w:customStyle="1" w:styleId="wpcf7-list-item-label">
    <w:name w:val="wpcf7-list-item-label"/>
    <w:basedOn w:val="Absatz-Standardschriftart"/>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rbsen37139@gmx.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0BAC-8FF7-44A8-92BB-4D807109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Landkreis Goettingen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Rümenapp, Heidi</dc:creator>
  <cp:keywords/>
  <dc:description/>
  <cp:lastModifiedBy>Rümenapp, Heidi</cp:lastModifiedBy>
  <cp:revision>3</cp:revision>
  <cp:lastPrinted>2026-07-01T08:50:00Z</cp:lastPrinted>
  <dcterms:created xsi:type="dcterms:W3CDTF">2026-07-01T08:57:00Z</dcterms:created>
  <dcterms:modified xsi:type="dcterms:W3CDTF">2026-07-01T08:58:00Z</dcterms:modified>
</cp:coreProperties>
</file>